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23" w:rsidRPr="0004423C" w:rsidRDefault="00CA53B1">
      <w:pPr>
        <w:rPr>
          <w:b/>
          <w:sz w:val="26"/>
          <w:szCs w:val="26"/>
        </w:rPr>
      </w:pPr>
      <w:r>
        <w:rPr>
          <w:b/>
          <w:sz w:val="26"/>
          <w:szCs w:val="26"/>
        </w:rPr>
        <w:t>WOLVERHAMPTON &amp; DISTRICT CHESS LEAGUE</w:t>
      </w:r>
      <w:r w:rsidR="001F69D4" w:rsidRPr="0004423C">
        <w:rPr>
          <w:b/>
          <w:sz w:val="26"/>
          <w:szCs w:val="26"/>
        </w:rPr>
        <w:tab/>
      </w:r>
    </w:p>
    <w:p w:rsidR="006E2866" w:rsidRDefault="006E2866">
      <w:pPr>
        <w:rPr>
          <w:b/>
          <w:sz w:val="26"/>
          <w:szCs w:val="26"/>
        </w:rPr>
      </w:pPr>
    </w:p>
    <w:p w:rsidR="006020E6" w:rsidRDefault="00CA53B1">
      <w:pPr>
        <w:rPr>
          <w:b/>
          <w:sz w:val="26"/>
          <w:szCs w:val="26"/>
        </w:rPr>
      </w:pPr>
      <w:r>
        <w:rPr>
          <w:b/>
          <w:sz w:val="26"/>
          <w:szCs w:val="26"/>
        </w:rPr>
        <w:t>Treasurer’s Report for the year ended 30 April 202</w:t>
      </w:r>
      <w:r w:rsidR="00DD495D">
        <w:rPr>
          <w:b/>
          <w:sz w:val="26"/>
          <w:szCs w:val="26"/>
        </w:rPr>
        <w:t>3</w:t>
      </w:r>
    </w:p>
    <w:p w:rsidR="00FE7901" w:rsidRDefault="00FE7901">
      <w:pPr>
        <w:rPr>
          <w:b/>
          <w:sz w:val="26"/>
          <w:szCs w:val="26"/>
        </w:rPr>
      </w:pPr>
    </w:p>
    <w:p w:rsidR="004F58A7" w:rsidRDefault="00DD495D">
      <w:pPr>
        <w:rPr>
          <w:sz w:val="26"/>
          <w:szCs w:val="26"/>
        </w:rPr>
      </w:pPr>
      <w:r>
        <w:rPr>
          <w:sz w:val="26"/>
          <w:szCs w:val="26"/>
        </w:rPr>
        <w:t>Draft accounts are attached with this report. I will bring a few hard copies to the AGM</w:t>
      </w:r>
    </w:p>
    <w:p w:rsidR="00DD495D" w:rsidRDefault="00DD495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but</w:t>
      </w:r>
      <w:proofErr w:type="gramEnd"/>
      <w:r>
        <w:rPr>
          <w:sz w:val="26"/>
          <w:szCs w:val="26"/>
        </w:rPr>
        <w:t xml:space="preserve"> if you can please print both off to bring with you.</w:t>
      </w:r>
    </w:p>
    <w:p w:rsidR="00DD495D" w:rsidRDefault="00DD495D">
      <w:pPr>
        <w:rPr>
          <w:sz w:val="26"/>
          <w:szCs w:val="26"/>
        </w:rPr>
      </w:pPr>
    </w:p>
    <w:p w:rsidR="00DD495D" w:rsidRDefault="00DD495D">
      <w:pPr>
        <w:rPr>
          <w:sz w:val="26"/>
          <w:szCs w:val="26"/>
        </w:rPr>
      </w:pPr>
      <w:r>
        <w:rPr>
          <w:sz w:val="26"/>
          <w:szCs w:val="26"/>
        </w:rPr>
        <w:t xml:space="preserve">Team fees were re-instated at £10 per team generating £300 of income plus another £51 from Rock and </w:t>
      </w:r>
      <w:proofErr w:type="spellStart"/>
      <w:r>
        <w:rPr>
          <w:sz w:val="26"/>
          <w:szCs w:val="26"/>
        </w:rPr>
        <w:t>Bidgood</w:t>
      </w:r>
      <w:proofErr w:type="spellEnd"/>
      <w:r>
        <w:rPr>
          <w:sz w:val="26"/>
          <w:szCs w:val="26"/>
        </w:rPr>
        <w:t xml:space="preserve"> Cup entries and a little interest giving total income of £354. Expenses were room hire for the AGM and </w:t>
      </w:r>
      <w:proofErr w:type="spellStart"/>
      <w:r>
        <w:rPr>
          <w:sz w:val="26"/>
          <w:szCs w:val="26"/>
        </w:rPr>
        <w:t>Pittaway</w:t>
      </w:r>
      <w:proofErr w:type="spellEnd"/>
      <w:r>
        <w:rPr>
          <w:sz w:val="26"/>
          <w:szCs w:val="26"/>
        </w:rPr>
        <w:t xml:space="preserve"> tournament, an estimate for website hosting costs which will mainly relate to 2022-23 but haven’t be</w:t>
      </w:r>
      <w:r w:rsidR="006F2029">
        <w:rPr>
          <w:sz w:val="26"/>
          <w:szCs w:val="26"/>
        </w:rPr>
        <w:t>e</w:t>
      </w:r>
      <w:r>
        <w:rPr>
          <w:sz w:val="26"/>
          <w:szCs w:val="26"/>
        </w:rPr>
        <w:t>n billed yet,</w:t>
      </w:r>
      <w:r w:rsidR="006F2029">
        <w:rPr>
          <w:sz w:val="26"/>
          <w:szCs w:val="26"/>
        </w:rPr>
        <w:t xml:space="preserve"> and cup/prizes costs and cup engraving. This cost was £85 last year but has now risen to an estimate of £117 due mainly to inflation. This gives </w:t>
      </w:r>
      <w:bookmarkStart w:id="0" w:name="_GoBack"/>
      <w:bookmarkEnd w:id="0"/>
      <w:r w:rsidR="006F2029">
        <w:rPr>
          <w:sz w:val="26"/>
          <w:szCs w:val="26"/>
        </w:rPr>
        <w:t>a net deficit of £20 compared to £183 last year so we are approaching break even.</w:t>
      </w:r>
    </w:p>
    <w:p w:rsidR="006F2029" w:rsidRDefault="006F2029">
      <w:pPr>
        <w:rPr>
          <w:sz w:val="26"/>
          <w:szCs w:val="26"/>
        </w:rPr>
      </w:pPr>
    </w:p>
    <w:p w:rsidR="006F2029" w:rsidRDefault="006F2029">
      <w:pPr>
        <w:rPr>
          <w:sz w:val="26"/>
          <w:szCs w:val="26"/>
        </w:rPr>
      </w:pPr>
      <w:r>
        <w:rPr>
          <w:sz w:val="26"/>
          <w:szCs w:val="26"/>
        </w:rPr>
        <w:t xml:space="preserve">Bank balances are £1,867 and after accruals for web hosting and cup engraving etc. </w:t>
      </w:r>
    </w:p>
    <w:p w:rsidR="006F2029" w:rsidRDefault="006F202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net</w:t>
      </w:r>
      <w:proofErr w:type="gramEnd"/>
      <w:r>
        <w:rPr>
          <w:sz w:val="26"/>
          <w:szCs w:val="26"/>
        </w:rPr>
        <w:t xml:space="preserve"> assets are £1,563 (2022 £1,583).</w:t>
      </w:r>
    </w:p>
    <w:p w:rsidR="006F2029" w:rsidRDefault="006F2029">
      <w:pPr>
        <w:rPr>
          <w:sz w:val="26"/>
          <w:szCs w:val="26"/>
        </w:rPr>
      </w:pPr>
    </w:p>
    <w:p w:rsidR="006F2029" w:rsidRDefault="006F2029">
      <w:pPr>
        <w:rPr>
          <w:sz w:val="26"/>
          <w:szCs w:val="26"/>
        </w:rPr>
      </w:pPr>
      <w:r>
        <w:rPr>
          <w:sz w:val="26"/>
          <w:szCs w:val="26"/>
        </w:rPr>
        <w:t xml:space="preserve">I am not aware of any unusual cost likely to arise for next season although at the date of this report the position of </w:t>
      </w:r>
      <w:r w:rsidR="002E4977">
        <w:rPr>
          <w:sz w:val="26"/>
          <w:szCs w:val="26"/>
        </w:rPr>
        <w:t>Tournament Secretary remains unfilled. If these events do not take place there will be a potential loss of income of about £50. Assuming there are 30 teams again next season we would need to increase team fees from £10 to £12 per team to achieve something like break even.</w:t>
      </w:r>
    </w:p>
    <w:p w:rsidR="006F2029" w:rsidRDefault="006F2029">
      <w:pPr>
        <w:rPr>
          <w:sz w:val="26"/>
          <w:szCs w:val="26"/>
        </w:rPr>
      </w:pPr>
    </w:p>
    <w:p w:rsidR="007F25E2" w:rsidRDefault="002E4977">
      <w:pPr>
        <w:rPr>
          <w:sz w:val="26"/>
          <w:szCs w:val="26"/>
        </w:rPr>
      </w:pPr>
      <w:r>
        <w:rPr>
          <w:sz w:val="26"/>
          <w:szCs w:val="26"/>
        </w:rPr>
        <w:t>Thanks to Mike Share for stepping in as auditor last year and hopefully he will agree to continue in that role.</w:t>
      </w:r>
    </w:p>
    <w:p w:rsidR="002E4977" w:rsidRDefault="002E4977">
      <w:pPr>
        <w:rPr>
          <w:sz w:val="26"/>
          <w:szCs w:val="26"/>
        </w:rPr>
      </w:pPr>
    </w:p>
    <w:p w:rsidR="002E4977" w:rsidRDefault="002E4977">
      <w:pPr>
        <w:rPr>
          <w:sz w:val="26"/>
          <w:szCs w:val="26"/>
        </w:rPr>
      </w:pPr>
    </w:p>
    <w:p w:rsidR="007F25E2" w:rsidRDefault="007F25E2">
      <w:pPr>
        <w:rPr>
          <w:sz w:val="26"/>
          <w:szCs w:val="26"/>
        </w:rPr>
      </w:pPr>
      <w:r>
        <w:rPr>
          <w:sz w:val="26"/>
          <w:szCs w:val="26"/>
        </w:rPr>
        <w:t>John Fryer</w:t>
      </w:r>
    </w:p>
    <w:p w:rsidR="007F25E2" w:rsidRDefault="007F25E2">
      <w:pPr>
        <w:rPr>
          <w:sz w:val="26"/>
          <w:szCs w:val="26"/>
        </w:rPr>
      </w:pPr>
      <w:r>
        <w:rPr>
          <w:sz w:val="26"/>
          <w:szCs w:val="26"/>
        </w:rPr>
        <w:t>(Treasurer)</w:t>
      </w:r>
    </w:p>
    <w:p w:rsidR="00FE7901" w:rsidRDefault="00FE7901">
      <w:pPr>
        <w:rPr>
          <w:sz w:val="26"/>
          <w:szCs w:val="26"/>
        </w:rPr>
      </w:pPr>
    </w:p>
    <w:p w:rsidR="00FE7901" w:rsidRDefault="00FE7901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4F58A7" w:rsidRDefault="004F58A7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CA53B1" w:rsidRDefault="00CA53B1">
      <w:pPr>
        <w:rPr>
          <w:sz w:val="26"/>
          <w:szCs w:val="26"/>
        </w:rPr>
      </w:pPr>
    </w:p>
    <w:p w:rsidR="000805AE" w:rsidRDefault="000805AE">
      <w:pPr>
        <w:rPr>
          <w:sz w:val="26"/>
          <w:szCs w:val="26"/>
        </w:rPr>
      </w:pPr>
    </w:p>
    <w:sectPr w:rsidR="000805AE" w:rsidSect="00811523">
      <w:pgSz w:w="11906" w:h="16838"/>
      <w:pgMar w:top="1170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67BB"/>
    <w:multiLevelType w:val="hybridMultilevel"/>
    <w:tmpl w:val="E1D2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65"/>
    <w:rsid w:val="00004170"/>
    <w:rsid w:val="00014931"/>
    <w:rsid w:val="0003074B"/>
    <w:rsid w:val="0004423C"/>
    <w:rsid w:val="00060D57"/>
    <w:rsid w:val="00065511"/>
    <w:rsid w:val="000655BC"/>
    <w:rsid w:val="000805AE"/>
    <w:rsid w:val="000A3AD6"/>
    <w:rsid w:val="000C35AD"/>
    <w:rsid w:val="000C4255"/>
    <w:rsid w:val="000E676D"/>
    <w:rsid w:val="00104889"/>
    <w:rsid w:val="001107CA"/>
    <w:rsid w:val="00110F91"/>
    <w:rsid w:val="00111ECD"/>
    <w:rsid w:val="001453AB"/>
    <w:rsid w:val="0018510F"/>
    <w:rsid w:val="001C6797"/>
    <w:rsid w:val="001F69D4"/>
    <w:rsid w:val="0020729D"/>
    <w:rsid w:val="0021734C"/>
    <w:rsid w:val="002A0474"/>
    <w:rsid w:val="002D15D9"/>
    <w:rsid w:val="002E4977"/>
    <w:rsid w:val="00307778"/>
    <w:rsid w:val="0036622A"/>
    <w:rsid w:val="003A0CAA"/>
    <w:rsid w:val="003D0D77"/>
    <w:rsid w:val="003D7D9E"/>
    <w:rsid w:val="003E18A3"/>
    <w:rsid w:val="003F5C85"/>
    <w:rsid w:val="0040423F"/>
    <w:rsid w:val="004252B5"/>
    <w:rsid w:val="004A7771"/>
    <w:rsid w:val="004D0117"/>
    <w:rsid w:val="004D4943"/>
    <w:rsid w:val="004E5235"/>
    <w:rsid w:val="004E6E22"/>
    <w:rsid w:val="004F58A7"/>
    <w:rsid w:val="00540099"/>
    <w:rsid w:val="0055557A"/>
    <w:rsid w:val="005D513B"/>
    <w:rsid w:val="005F36D0"/>
    <w:rsid w:val="0060099A"/>
    <w:rsid w:val="006020E6"/>
    <w:rsid w:val="00614303"/>
    <w:rsid w:val="00642AAC"/>
    <w:rsid w:val="006440A7"/>
    <w:rsid w:val="00654EF3"/>
    <w:rsid w:val="006860E8"/>
    <w:rsid w:val="00692A9A"/>
    <w:rsid w:val="006E2866"/>
    <w:rsid w:val="006F2029"/>
    <w:rsid w:val="006F4F33"/>
    <w:rsid w:val="007354A3"/>
    <w:rsid w:val="00741A79"/>
    <w:rsid w:val="007441D2"/>
    <w:rsid w:val="007467B6"/>
    <w:rsid w:val="00757778"/>
    <w:rsid w:val="00770439"/>
    <w:rsid w:val="007C5F87"/>
    <w:rsid w:val="007F25E2"/>
    <w:rsid w:val="008066E1"/>
    <w:rsid w:val="00811523"/>
    <w:rsid w:val="0082079F"/>
    <w:rsid w:val="008366A8"/>
    <w:rsid w:val="008372EB"/>
    <w:rsid w:val="00842F65"/>
    <w:rsid w:val="008715E3"/>
    <w:rsid w:val="008B3DBF"/>
    <w:rsid w:val="008B5993"/>
    <w:rsid w:val="008C0828"/>
    <w:rsid w:val="008D7A98"/>
    <w:rsid w:val="008E2B9D"/>
    <w:rsid w:val="00901043"/>
    <w:rsid w:val="00923A95"/>
    <w:rsid w:val="00923B21"/>
    <w:rsid w:val="00981DFD"/>
    <w:rsid w:val="009A2A0E"/>
    <w:rsid w:val="009B5A8B"/>
    <w:rsid w:val="009F2637"/>
    <w:rsid w:val="009F5D82"/>
    <w:rsid w:val="00A554BF"/>
    <w:rsid w:val="00A5659A"/>
    <w:rsid w:val="00A94D37"/>
    <w:rsid w:val="00AA1F82"/>
    <w:rsid w:val="00AE6BFD"/>
    <w:rsid w:val="00B06EFE"/>
    <w:rsid w:val="00B074FA"/>
    <w:rsid w:val="00B34DEB"/>
    <w:rsid w:val="00B5798C"/>
    <w:rsid w:val="00B606F1"/>
    <w:rsid w:val="00B67A2D"/>
    <w:rsid w:val="00B742C3"/>
    <w:rsid w:val="00B91057"/>
    <w:rsid w:val="00B91202"/>
    <w:rsid w:val="00BD4A37"/>
    <w:rsid w:val="00C02137"/>
    <w:rsid w:val="00C3679C"/>
    <w:rsid w:val="00C73C1C"/>
    <w:rsid w:val="00CA53B1"/>
    <w:rsid w:val="00CB02DF"/>
    <w:rsid w:val="00CD2F16"/>
    <w:rsid w:val="00D0324F"/>
    <w:rsid w:val="00D0410E"/>
    <w:rsid w:val="00D3312F"/>
    <w:rsid w:val="00D362B5"/>
    <w:rsid w:val="00D37940"/>
    <w:rsid w:val="00D5501A"/>
    <w:rsid w:val="00D81B8C"/>
    <w:rsid w:val="00DA1C29"/>
    <w:rsid w:val="00DB47D9"/>
    <w:rsid w:val="00DD495D"/>
    <w:rsid w:val="00DE0C2E"/>
    <w:rsid w:val="00E143A9"/>
    <w:rsid w:val="00E32A82"/>
    <w:rsid w:val="00EA425D"/>
    <w:rsid w:val="00EE5783"/>
    <w:rsid w:val="00F5660F"/>
    <w:rsid w:val="00FC5C10"/>
    <w:rsid w:val="00FE22C4"/>
    <w:rsid w:val="00FE45EA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Secretary’s report:</vt:lpstr>
    </vt:vector>
  </TitlesOfParts>
  <Company>N/A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Secretary’s report:</dc:title>
  <dc:creator>Joan Short</dc:creator>
  <cp:lastModifiedBy>John Fryer</cp:lastModifiedBy>
  <cp:revision>2</cp:revision>
  <cp:lastPrinted>2018-05-03T14:00:00Z</cp:lastPrinted>
  <dcterms:created xsi:type="dcterms:W3CDTF">2023-05-06T17:30:00Z</dcterms:created>
  <dcterms:modified xsi:type="dcterms:W3CDTF">2023-05-06T17:30:00Z</dcterms:modified>
</cp:coreProperties>
</file>