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8908" w14:textId="7FE7E72F" w:rsidR="00E527ED" w:rsidRDefault="00E527ED">
      <w:pPr>
        <w:rPr>
          <w:u w:val="single"/>
        </w:rPr>
      </w:pPr>
      <w:r w:rsidRPr="00E527ED">
        <w:rPr>
          <w:u w:val="single"/>
        </w:rPr>
        <w:t xml:space="preserve">Minutes of Joint WDCL Joint Executive and Rules Committee Meeting </w:t>
      </w:r>
      <w:r>
        <w:rPr>
          <w:u w:val="single"/>
        </w:rPr>
        <w:br/>
      </w:r>
      <w:r w:rsidRPr="00E527ED">
        <w:rPr>
          <w:u w:val="single"/>
        </w:rPr>
        <w:t>Monday March 11</w:t>
      </w:r>
      <w:r w:rsidRPr="00E527ED">
        <w:rPr>
          <w:u w:val="single"/>
          <w:vertAlign w:val="superscript"/>
        </w:rPr>
        <w:t>th</w:t>
      </w:r>
      <w:proofErr w:type="gramStart"/>
      <w:r w:rsidRPr="00E527ED">
        <w:rPr>
          <w:u w:val="single"/>
        </w:rPr>
        <w:t xml:space="preserve"> 2024</w:t>
      </w:r>
      <w:proofErr w:type="gramEnd"/>
      <w:r w:rsidRPr="00E527ED">
        <w:rPr>
          <w:u w:val="single"/>
        </w:rPr>
        <w:t xml:space="preserve"> by Zoom</w:t>
      </w:r>
    </w:p>
    <w:p w14:paraId="66087A51" w14:textId="77777777" w:rsidR="00E527ED" w:rsidRDefault="00E527ED">
      <w:pPr>
        <w:rPr>
          <w:u w:val="single"/>
        </w:rPr>
      </w:pPr>
    </w:p>
    <w:p w14:paraId="4A108543" w14:textId="080EF247" w:rsidR="00E527ED" w:rsidRDefault="00E527ED" w:rsidP="00E527ED">
      <w:pPr>
        <w:pStyle w:val="ListParagraph"/>
        <w:numPr>
          <w:ilvl w:val="0"/>
          <w:numId w:val="1"/>
        </w:numPr>
      </w:pPr>
      <w:r w:rsidRPr="00E527ED">
        <w:rPr>
          <w:u w:val="single"/>
        </w:rPr>
        <w:t>Welcome and Apologies:</w:t>
      </w:r>
      <w:r>
        <w:br/>
        <w:t xml:space="preserve">Present on the </w:t>
      </w:r>
      <w:proofErr w:type="gramStart"/>
      <w:r>
        <w:t>Zoom :</w:t>
      </w:r>
      <w:proofErr w:type="gramEnd"/>
      <w:r>
        <w:t xml:space="preserve"> David Hodkinson (President), Chris Lewis (Deputy President), David Fone (Secretary), Paul </w:t>
      </w:r>
      <w:proofErr w:type="spellStart"/>
      <w:r>
        <w:t>Sharratt</w:t>
      </w:r>
      <w:proofErr w:type="spellEnd"/>
      <w:r>
        <w:t xml:space="preserve"> (Records Secretary), John Fryer (Treasurer), Will </w:t>
      </w:r>
      <w:proofErr w:type="spellStart"/>
      <w:r>
        <w:t>Vout</w:t>
      </w:r>
      <w:proofErr w:type="spellEnd"/>
      <w:r>
        <w:t xml:space="preserve"> (Tournament Secretary), Andrew </w:t>
      </w:r>
      <w:proofErr w:type="spellStart"/>
      <w:r>
        <w:t>McCumiskey</w:t>
      </w:r>
      <w:proofErr w:type="spellEnd"/>
      <w:r>
        <w:t xml:space="preserve"> (Webmaster).</w:t>
      </w:r>
      <w:r>
        <w:br/>
        <w:t>Apologies: Mike Biddle , Phill Bull (Rules Committee Members)</w:t>
      </w:r>
      <w:r>
        <w:br/>
        <w:t xml:space="preserve">Not Present: Catherine </w:t>
      </w:r>
      <w:proofErr w:type="spellStart"/>
      <w:r>
        <w:t>Hiley</w:t>
      </w:r>
      <w:proofErr w:type="spellEnd"/>
      <w:r>
        <w:t xml:space="preserve"> (Safeguarding Officer)</w:t>
      </w:r>
    </w:p>
    <w:p w14:paraId="2038C06A" w14:textId="77777777" w:rsidR="004A75E3" w:rsidRDefault="00E527ED" w:rsidP="00E527ED">
      <w:pPr>
        <w:pStyle w:val="ListParagraph"/>
        <w:numPr>
          <w:ilvl w:val="0"/>
          <w:numId w:val="1"/>
        </w:numPr>
      </w:pPr>
      <w:r>
        <w:rPr>
          <w:u w:val="single"/>
        </w:rPr>
        <w:t>Minutes of the meeting March 22</w:t>
      </w:r>
      <w:r w:rsidRPr="00E527ED">
        <w:rPr>
          <w:u w:val="single"/>
          <w:vertAlign w:val="superscript"/>
        </w:rPr>
        <w:t>nd</w:t>
      </w:r>
      <w:r>
        <w:rPr>
          <w:u w:val="single"/>
        </w:rPr>
        <w:t xml:space="preserve"> 2023</w:t>
      </w:r>
      <w:r>
        <w:rPr>
          <w:u w:val="single"/>
        </w:rPr>
        <w:br/>
      </w:r>
      <w:r w:rsidRPr="00E527ED">
        <w:t>The minutes were accepted as a true record and there were no</w:t>
      </w:r>
      <w:r>
        <w:t xml:space="preserve"> maters arising.</w:t>
      </w:r>
    </w:p>
    <w:p w14:paraId="703B583D" w14:textId="137255A9" w:rsidR="004A75E3" w:rsidRPr="004A75E3" w:rsidRDefault="004A75E3" w:rsidP="002572AC">
      <w:pPr>
        <w:pStyle w:val="ListParagraph"/>
        <w:numPr>
          <w:ilvl w:val="0"/>
          <w:numId w:val="1"/>
        </w:numPr>
        <w:ind w:left="720"/>
      </w:pPr>
      <w:r w:rsidRPr="002572AC">
        <w:rPr>
          <w:u w:val="single"/>
        </w:rPr>
        <w:t>Quick Reports from Officers</w:t>
      </w:r>
      <w:r w:rsidRPr="002572AC">
        <w:rPr>
          <w:u w:val="single"/>
        </w:rPr>
        <w:br/>
      </w:r>
      <w:r w:rsidR="002572AC">
        <w:t xml:space="preserve">a) </w:t>
      </w:r>
      <w:r>
        <w:t xml:space="preserve">The Treasures Report (copied below.): </w:t>
      </w:r>
      <w:r>
        <w:br/>
      </w:r>
      <w:r w:rsidRPr="004A75E3">
        <w:t>Income - 31 teams x £10 = £310 plus a smidgeon of interest.</w:t>
      </w:r>
      <w:r w:rsidRPr="004A75E3">
        <w:br/>
      </w:r>
      <w:r w:rsidRPr="004A75E3">
        <w:t>Spend - engraving re previous season £159 + website maintenance £151, much of this accrued in last year’s accounts but we will have the same approx. costs for this season. </w:t>
      </w:r>
      <w:r w:rsidR="002572AC">
        <w:br/>
      </w:r>
      <w:r w:rsidRPr="004A75E3">
        <w:t>Cash balances should be £1880 (my card reader battery has run out so I can’t check yet), £13 higher than last April so income and spend are in balance.</w:t>
      </w:r>
      <w:r w:rsidRPr="004A75E3">
        <w:br/>
      </w:r>
      <w:r w:rsidRPr="004A75E3">
        <w:t>ECF registrations – we did get charged a game fee last season which has been re-</w:t>
      </w:r>
      <w:r w:rsidRPr="004A75E3">
        <w:t>imbursed,</w:t>
      </w:r>
      <w:r w:rsidRPr="004A75E3">
        <w:t xml:space="preserve"> but it is a lot of hassle. There are now just 3 members flagged up on Andrew’s excellent system.</w:t>
      </w:r>
      <w:r w:rsidR="002572AC">
        <w:br/>
      </w:r>
      <w:r w:rsidRPr="004A75E3">
        <w:t>I will send out a reminder to the three clubs after the meeting which overall is not bad but just one game fee involves invoices, checking to see if the ECF have made a mistake, chasing etc.</w:t>
      </w:r>
      <w:r w:rsidR="002572AC">
        <w:br/>
      </w:r>
      <w:r w:rsidRPr="004A75E3">
        <w:t>So,</w:t>
      </w:r>
      <w:r w:rsidRPr="004A75E3">
        <w:t xml:space="preserve"> if these can all be cleared by the end of this month that would be great. There is still plenty of time before the ECF </w:t>
      </w:r>
      <w:r w:rsidRPr="004A75E3">
        <w:t>cut-off</w:t>
      </w:r>
      <w:r w:rsidRPr="004A75E3">
        <w:t xml:space="preserve"> date but it can take some members along time to get round to it.</w:t>
      </w:r>
      <w:r w:rsidRPr="004A75E3">
        <w:br/>
      </w:r>
      <w:proofErr w:type="gramStart"/>
      <w:r w:rsidR="002572AC">
        <w:t>b)</w:t>
      </w:r>
      <w:r>
        <w:t>The</w:t>
      </w:r>
      <w:proofErr w:type="gramEnd"/>
      <w:r>
        <w:t xml:space="preserve"> Records Secretary reported difficult</w:t>
      </w:r>
      <w:r w:rsidR="002572AC">
        <w:t>y in contacting some clubs who did not respond to emails</w:t>
      </w:r>
      <w:r w:rsidR="00AB15D9">
        <w:t>, and were guilty of late reporting of results</w:t>
      </w:r>
      <w:r w:rsidR="002572AC">
        <w:t>. He suggested we take a motion to the AGM asking for all clubs to have at least two emails contacts. Some clubs have been very late entering results. A face-to-face contact with one offending secretary, by the Webmaster, may have corrected the most serious problem.</w:t>
      </w:r>
      <w:r w:rsidR="002572AC">
        <w:br/>
        <w:t xml:space="preserve">c) The Tournament Secretary reported the Humphrey’s jamboree had been completed successfully in October. The Rock </w:t>
      </w:r>
      <w:r w:rsidR="00AB15D9">
        <w:t>a</w:t>
      </w:r>
      <w:r w:rsidR="002572AC">
        <w:t xml:space="preserve">nd Bidgood competitions are running on time and the </w:t>
      </w:r>
      <w:proofErr w:type="spellStart"/>
      <w:r w:rsidR="002572AC">
        <w:t>Pittaway</w:t>
      </w:r>
      <w:proofErr w:type="spellEnd"/>
      <w:r w:rsidR="002572AC">
        <w:t xml:space="preserve"> Cup jamboree will be arranged for the end of the season. We will need to have a new rule for tie splitting in jamboree events. See proposals for the AGM below.</w:t>
      </w:r>
      <w:r w:rsidR="002572AC">
        <w:br/>
      </w:r>
      <w:r w:rsidR="002572AC">
        <w:lastRenderedPageBreak/>
        <w:t xml:space="preserve">d) The </w:t>
      </w:r>
      <w:r w:rsidR="00AB15D9">
        <w:t>President</w:t>
      </w:r>
      <w:r w:rsidRPr="004A75E3">
        <w:t xml:space="preserve">, Deputy </w:t>
      </w:r>
      <w:r w:rsidR="00AB15D9">
        <w:t>President</w:t>
      </w:r>
      <w:r w:rsidRPr="004A75E3">
        <w:t xml:space="preserve">, Secretary, and </w:t>
      </w:r>
      <w:r w:rsidR="002572AC">
        <w:t>W</w:t>
      </w:r>
      <w:r w:rsidRPr="004A75E3">
        <w:t>ebmaster had nothing to report. No Safeguarding issues have been raised.</w:t>
      </w:r>
    </w:p>
    <w:p w14:paraId="29FE8D18" w14:textId="4B3A1999" w:rsidR="00D56837" w:rsidRDefault="002572AC" w:rsidP="00D56837">
      <w:pPr>
        <w:pStyle w:val="ListParagraph"/>
        <w:numPr>
          <w:ilvl w:val="0"/>
          <w:numId w:val="1"/>
        </w:numPr>
      </w:pPr>
      <w:r w:rsidRPr="002572AC">
        <w:rPr>
          <w:u w:val="single"/>
        </w:rPr>
        <w:t>Committee for 2024-25</w:t>
      </w:r>
      <w:r>
        <w:rPr>
          <w:u w:val="single"/>
        </w:rPr>
        <w:br/>
      </w:r>
      <w:r>
        <w:t xml:space="preserve">The </w:t>
      </w:r>
      <w:r w:rsidR="00AB15D9">
        <w:t>President</w:t>
      </w:r>
      <w:r>
        <w:t xml:space="preserve"> </w:t>
      </w:r>
      <w:r w:rsidR="00AB15D9">
        <w:t xml:space="preserve">and Deputy President are coming to the end of their </w:t>
      </w:r>
      <w:r w:rsidR="00D56837">
        <w:t>two-year</w:t>
      </w:r>
      <w:r w:rsidR="00AB15D9">
        <w:t xml:space="preserve"> term of office.</w:t>
      </w:r>
      <w:r w:rsidR="00AB15D9">
        <w:br/>
        <w:t>The Deputy President agreed to be nominated for President for the next two seasons.</w:t>
      </w:r>
      <w:r w:rsidR="00D56837">
        <w:br/>
      </w:r>
      <w:r w:rsidR="00D56837" w:rsidRPr="00D56837">
        <w:t>We need to find someone who will be prepared to be Deputy President</w:t>
      </w:r>
      <w:r w:rsidR="00D56837">
        <w:t xml:space="preserve"> for 2024-26. The secretary will ask clubs for their nominations.</w:t>
      </w:r>
      <w:r w:rsidR="00D56837">
        <w:br/>
        <w:t>The Secretary, Records Secretary, Treasurer and Tournament secretary are all prepared to stand for re-election. The secretary will check with the Safeguarding Officer if she is prepared to stand again.</w:t>
      </w:r>
      <w:r w:rsidR="00D56837">
        <w:br/>
      </w:r>
      <w:r w:rsidR="00D56837" w:rsidRPr="00D56837">
        <w:t>The secretary will check with Rules Committee members if they are prepared to stand again.</w:t>
      </w:r>
      <w:r w:rsidR="00DD7CE0">
        <w:br/>
        <w:t>The webmaster will check if the auditor is prepared to continue in 2024-25.</w:t>
      </w:r>
    </w:p>
    <w:p w14:paraId="395C0A64" w14:textId="6BBB6ACD" w:rsidR="004A75E3" w:rsidRDefault="00DD7CE0" w:rsidP="000A1DA7">
      <w:pPr>
        <w:pStyle w:val="ListParagraph"/>
        <w:numPr>
          <w:ilvl w:val="0"/>
          <w:numId w:val="1"/>
        </w:numPr>
      </w:pPr>
      <w:r w:rsidRPr="00DD7CE0">
        <w:rPr>
          <w:u w:val="single"/>
        </w:rPr>
        <w:t>Proposals</w:t>
      </w:r>
      <w:r w:rsidR="00A267F4">
        <w:rPr>
          <w:u w:val="single"/>
        </w:rPr>
        <w:br/>
        <w:t>a) Boards per Team for League Matches</w:t>
      </w:r>
      <w:r w:rsidRPr="00DD7CE0">
        <w:rPr>
          <w:u w:val="single"/>
        </w:rPr>
        <w:br/>
      </w:r>
      <w:r>
        <w:t>We are committed from the last AGM to ask the AGM to vote on the number of boards per match for 2024-25.</w:t>
      </w:r>
      <w:r>
        <w:br/>
        <w:t xml:space="preserve">We agreed to submit the following proposal to all club secretaries, who will have the opportunity to submit </w:t>
      </w:r>
      <w:r w:rsidR="00A217D2">
        <w:t>amendments by 31</w:t>
      </w:r>
      <w:r w:rsidR="00A217D2" w:rsidRPr="00A217D2">
        <w:rPr>
          <w:vertAlign w:val="superscript"/>
        </w:rPr>
        <w:t>st</w:t>
      </w:r>
      <w:r w:rsidR="00A217D2">
        <w:t xml:space="preserve"> March. If there are no amendments the following will be proposed to the AGM for a vote.</w:t>
      </w:r>
      <w:r w:rsidR="00A217D2">
        <w:br/>
      </w:r>
      <w:r w:rsidR="00A217D2">
        <w:br/>
        <w:t xml:space="preserve">With effect from season 2024-5 WDCL </w:t>
      </w:r>
      <w:r w:rsidR="00A267F4">
        <w:t>there will be six boards per team in Division One, Five boards per team in Division 2 and Four boards per team in any lower division.</w:t>
      </w:r>
    </w:p>
    <w:p w14:paraId="0CA4D3AF" w14:textId="5EBE60B0" w:rsidR="00A267F4" w:rsidRDefault="00A267F4" w:rsidP="00A267F4">
      <w:pPr>
        <w:pStyle w:val="ListParagraph"/>
        <w:rPr>
          <w:u w:val="single"/>
        </w:rPr>
      </w:pPr>
      <w:r>
        <w:rPr>
          <w:u w:val="single"/>
        </w:rPr>
        <w:br/>
      </w:r>
      <w:r w:rsidRPr="00A267F4">
        <w:t>b)</w:t>
      </w:r>
      <w:r>
        <w:t xml:space="preserve"> </w:t>
      </w:r>
      <w:r w:rsidRPr="00A267F4">
        <w:rPr>
          <w:u w:val="single"/>
        </w:rPr>
        <w:t>Tie Splitting for Jamboree Competitions.</w:t>
      </w:r>
      <w:r>
        <w:rPr>
          <w:u w:val="single"/>
        </w:rPr>
        <w:br/>
      </w:r>
      <w:r w:rsidRPr="00A267F4">
        <w:t>We agreed to put the following proposal to the AGM</w:t>
      </w:r>
      <w:r>
        <w:t>:</w:t>
      </w:r>
      <w:r w:rsidRPr="00A267F4">
        <w:br/>
      </w:r>
      <w:r w:rsidRPr="00A267F4">
        <w:t>If a Jamboree event finishes with teams tied on the same final score the team with the lowest total grading points (as agreed with the Tournament Secretary and recorded on the master match card before the start of the event) will be the</w:t>
      </w:r>
      <w:r>
        <w:t xml:space="preserve"> </w:t>
      </w:r>
      <w:r w:rsidRPr="00A267F4">
        <w:t>winner.</w:t>
      </w:r>
      <w:r>
        <w:br/>
      </w:r>
      <w:r>
        <w:br/>
        <w:t xml:space="preserve">c) </w:t>
      </w:r>
      <w:r w:rsidRPr="00A267F4">
        <w:rPr>
          <w:u w:val="single"/>
        </w:rPr>
        <w:t>Communications with Clubs</w:t>
      </w:r>
    </w:p>
    <w:p w14:paraId="35556F68" w14:textId="77777777" w:rsidR="002D7E7C" w:rsidRDefault="00A267F4" w:rsidP="00A267F4">
      <w:pPr>
        <w:pStyle w:val="ListParagraph"/>
        <w:rPr>
          <w:u w:val="single"/>
        </w:rPr>
      </w:pPr>
      <w:r>
        <w:t>We agreed to put the following proposal to the AGM.</w:t>
      </w:r>
      <w:r w:rsidR="002D7E7C">
        <w:br/>
      </w:r>
      <w:r>
        <w:br/>
        <w:t xml:space="preserve">All member clubs are required to give </w:t>
      </w:r>
      <w:r w:rsidR="002D7E7C">
        <w:t>the</w:t>
      </w:r>
      <w:r>
        <w:t xml:space="preserve"> email address</w:t>
      </w:r>
      <w:r w:rsidR="002D7E7C">
        <w:t xml:space="preserve"> of at least two contacts</w:t>
      </w:r>
      <w:r>
        <w:t xml:space="preserve"> to the </w:t>
      </w:r>
      <w:r w:rsidR="002D7E7C">
        <w:t xml:space="preserve">league </w:t>
      </w:r>
      <w:r>
        <w:t>secretary at the start of each season</w:t>
      </w:r>
      <w:r w:rsidR="002D7E7C">
        <w:t xml:space="preserve"> and should respond to emails promptly to ensure the smooth running of the league.</w:t>
      </w:r>
      <w:r w:rsidR="002D7E7C">
        <w:br/>
      </w:r>
      <w:r w:rsidR="002D7E7C">
        <w:lastRenderedPageBreak/>
        <w:br/>
        <w:t xml:space="preserve">d) </w:t>
      </w:r>
      <w:r w:rsidR="002D7E7C" w:rsidRPr="002D7E7C">
        <w:rPr>
          <w:u w:val="single"/>
        </w:rPr>
        <w:t xml:space="preserve">Addition of an alternative start </w:t>
      </w:r>
      <w:proofErr w:type="gramStart"/>
      <w:r w:rsidR="002D7E7C" w:rsidRPr="002D7E7C">
        <w:rPr>
          <w:u w:val="single"/>
        </w:rPr>
        <w:t>time</w:t>
      </w:r>
      <w:proofErr w:type="gramEnd"/>
    </w:p>
    <w:p w14:paraId="2D8CE384" w14:textId="39624203" w:rsidR="004326D5" w:rsidRDefault="002D7E7C" w:rsidP="004326D5">
      <w:pPr>
        <w:ind w:left="720"/>
        <w:rPr>
          <w:sz w:val="21"/>
          <w:szCs w:val="21"/>
        </w:rPr>
      </w:pPr>
      <w:r>
        <w:t>Rule 6c be changed to read</w:t>
      </w:r>
      <w:r>
        <w:br/>
      </w:r>
      <w:r w:rsidRPr="00CC66AB">
        <w:rPr>
          <w:sz w:val="21"/>
          <w:szCs w:val="21"/>
        </w:rPr>
        <w:t>c) Play in all match games must start at either</w:t>
      </w:r>
      <w:r>
        <w:rPr>
          <w:sz w:val="21"/>
          <w:szCs w:val="21"/>
        </w:rPr>
        <w:t xml:space="preserve"> 7.00pm,</w:t>
      </w:r>
      <w:r w:rsidRPr="00CC66AB">
        <w:rPr>
          <w:sz w:val="21"/>
          <w:szCs w:val="21"/>
        </w:rPr>
        <w:t xml:space="preserve"> 7.15</w:t>
      </w:r>
      <w:r>
        <w:rPr>
          <w:sz w:val="21"/>
          <w:szCs w:val="21"/>
        </w:rPr>
        <w:t>pm</w:t>
      </w:r>
      <w:r w:rsidRPr="00CC66AB">
        <w:rPr>
          <w:sz w:val="21"/>
          <w:szCs w:val="21"/>
        </w:rPr>
        <w:t xml:space="preserve"> or 7.30 pm and each club must state in the league information sheet which they use for home matches.  A continuous period of at least </w:t>
      </w:r>
      <w:r>
        <w:rPr>
          <w:sz w:val="21"/>
          <w:szCs w:val="21"/>
        </w:rPr>
        <w:t>3</w:t>
      </w:r>
      <w:r w:rsidRPr="00CC66AB">
        <w:rPr>
          <w:sz w:val="21"/>
          <w:szCs w:val="21"/>
        </w:rPr>
        <w:t xml:space="preserve"> hours must be allowed for the match.</w:t>
      </w:r>
      <w:r>
        <w:rPr>
          <w:sz w:val="21"/>
          <w:szCs w:val="21"/>
        </w:rPr>
        <w:br/>
        <w:t>(adds 7.00pm as an option for start time)</w:t>
      </w:r>
    </w:p>
    <w:p w14:paraId="3DF0B85C" w14:textId="7E71FB40" w:rsidR="004326D5" w:rsidRPr="004C19C3" w:rsidRDefault="004326D5" w:rsidP="004326D5">
      <w:pPr>
        <w:pStyle w:val="ListParagraph"/>
        <w:numPr>
          <w:ilvl w:val="0"/>
          <w:numId w:val="1"/>
        </w:numPr>
        <w:rPr>
          <w:sz w:val="21"/>
          <w:szCs w:val="21"/>
          <w:u w:val="single"/>
        </w:rPr>
      </w:pPr>
      <w:r w:rsidRPr="004C19C3">
        <w:rPr>
          <w:sz w:val="21"/>
          <w:szCs w:val="21"/>
          <w:u w:val="single"/>
        </w:rPr>
        <w:t xml:space="preserve">Dates for </w:t>
      </w:r>
      <w:r w:rsidR="004C19C3" w:rsidRPr="004C19C3">
        <w:rPr>
          <w:sz w:val="21"/>
          <w:szCs w:val="21"/>
          <w:u w:val="single"/>
        </w:rPr>
        <w:t>AGM and Fixtures Meeting 2024</w:t>
      </w:r>
    </w:p>
    <w:p w14:paraId="015EACBD" w14:textId="78046A2B" w:rsidR="004C19C3" w:rsidRPr="004326D5" w:rsidRDefault="004C19C3" w:rsidP="004C19C3">
      <w:pPr>
        <w:pStyle w:val="ListParagraph"/>
        <w:ind w:left="644"/>
        <w:rPr>
          <w:sz w:val="21"/>
          <w:szCs w:val="21"/>
        </w:rPr>
      </w:pPr>
      <w:r>
        <w:rPr>
          <w:rFonts w:ascii="Helvetica" w:hAnsi="Helvetica"/>
          <w:color w:val="000000"/>
          <w:sz w:val="18"/>
          <w:szCs w:val="18"/>
        </w:rPr>
        <w:t>It was agreed that t</w:t>
      </w:r>
      <w:r>
        <w:rPr>
          <w:rFonts w:ascii="Helvetica" w:hAnsi="Helvetica"/>
          <w:color w:val="000000"/>
          <w:sz w:val="18"/>
          <w:szCs w:val="18"/>
        </w:rPr>
        <w:t>he WDCL AGM will be at Mercia on 21st May 2024 starting at 7:30pm and the Fixtures meeting at Wolverhampton on June 24th also starting at 7:30pm.</w:t>
      </w:r>
    </w:p>
    <w:p w14:paraId="7C0F46A6" w14:textId="037EABAE" w:rsidR="00A267F4" w:rsidRPr="00A267F4" w:rsidRDefault="00A267F4" w:rsidP="002D7E7C">
      <w:pPr>
        <w:ind w:left="720"/>
      </w:pPr>
      <w:r>
        <w:br/>
      </w:r>
      <w:r>
        <w:br/>
      </w:r>
      <w:r w:rsidRPr="00A267F4">
        <w:br/>
      </w:r>
    </w:p>
    <w:sectPr w:rsidR="00A267F4" w:rsidRPr="00A26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52AD7"/>
    <w:multiLevelType w:val="hybridMultilevel"/>
    <w:tmpl w:val="13505C2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44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ED"/>
    <w:rsid w:val="002572AC"/>
    <w:rsid w:val="002D7E7C"/>
    <w:rsid w:val="004326D5"/>
    <w:rsid w:val="004A75E3"/>
    <w:rsid w:val="004C19C3"/>
    <w:rsid w:val="00A217D2"/>
    <w:rsid w:val="00A267F4"/>
    <w:rsid w:val="00AB15D9"/>
    <w:rsid w:val="00D56837"/>
    <w:rsid w:val="00DD7CE0"/>
    <w:rsid w:val="00E52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7CC189"/>
  <w15:chartTrackingRefBased/>
  <w15:docId w15:val="{4A090B5F-3A76-C14F-9AAF-C9DC57E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7ED"/>
    <w:rPr>
      <w:rFonts w:eastAsiaTheme="majorEastAsia" w:cstheme="majorBidi"/>
      <w:color w:val="272727" w:themeColor="text1" w:themeTint="D8"/>
    </w:rPr>
  </w:style>
  <w:style w:type="paragraph" w:styleId="Title">
    <w:name w:val="Title"/>
    <w:basedOn w:val="Normal"/>
    <w:next w:val="Normal"/>
    <w:link w:val="TitleChar"/>
    <w:uiPriority w:val="10"/>
    <w:qFormat/>
    <w:rsid w:val="00E52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7ED"/>
    <w:pPr>
      <w:spacing w:before="160"/>
      <w:jc w:val="center"/>
    </w:pPr>
    <w:rPr>
      <w:i/>
      <w:iCs/>
      <w:color w:val="404040" w:themeColor="text1" w:themeTint="BF"/>
    </w:rPr>
  </w:style>
  <w:style w:type="character" w:customStyle="1" w:styleId="QuoteChar">
    <w:name w:val="Quote Char"/>
    <w:basedOn w:val="DefaultParagraphFont"/>
    <w:link w:val="Quote"/>
    <w:uiPriority w:val="29"/>
    <w:rsid w:val="00E527ED"/>
    <w:rPr>
      <w:i/>
      <w:iCs/>
      <w:color w:val="404040" w:themeColor="text1" w:themeTint="BF"/>
    </w:rPr>
  </w:style>
  <w:style w:type="paragraph" w:styleId="ListParagraph">
    <w:name w:val="List Paragraph"/>
    <w:basedOn w:val="Normal"/>
    <w:uiPriority w:val="34"/>
    <w:qFormat/>
    <w:rsid w:val="00E527ED"/>
    <w:pPr>
      <w:ind w:left="720"/>
      <w:contextualSpacing/>
    </w:pPr>
  </w:style>
  <w:style w:type="character" w:styleId="IntenseEmphasis">
    <w:name w:val="Intense Emphasis"/>
    <w:basedOn w:val="DefaultParagraphFont"/>
    <w:uiPriority w:val="21"/>
    <w:qFormat/>
    <w:rsid w:val="00E527ED"/>
    <w:rPr>
      <w:i/>
      <w:iCs/>
      <w:color w:val="0F4761" w:themeColor="accent1" w:themeShade="BF"/>
    </w:rPr>
  </w:style>
  <w:style w:type="paragraph" w:styleId="IntenseQuote">
    <w:name w:val="Intense Quote"/>
    <w:basedOn w:val="Normal"/>
    <w:next w:val="Normal"/>
    <w:link w:val="IntenseQuoteChar"/>
    <w:uiPriority w:val="30"/>
    <w:qFormat/>
    <w:rsid w:val="00E52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7ED"/>
    <w:rPr>
      <w:i/>
      <w:iCs/>
      <w:color w:val="0F4761" w:themeColor="accent1" w:themeShade="BF"/>
    </w:rPr>
  </w:style>
  <w:style w:type="character" w:styleId="IntenseReference">
    <w:name w:val="Intense Reference"/>
    <w:basedOn w:val="DefaultParagraphFont"/>
    <w:uiPriority w:val="32"/>
    <w:qFormat/>
    <w:rsid w:val="00E527ED"/>
    <w:rPr>
      <w:b/>
      <w:bCs/>
      <w:smallCaps/>
      <w:color w:val="0F4761" w:themeColor="accent1" w:themeShade="BF"/>
      <w:spacing w:val="5"/>
    </w:rPr>
  </w:style>
  <w:style w:type="character" w:customStyle="1" w:styleId="apple-converted-space">
    <w:name w:val="apple-converted-space"/>
    <w:basedOn w:val="DefaultParagraphFont"/>
    <w:rsid w:val="004A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3</cp:revision>
  <dcterms:created xsi:type="dcterms:W3CDTF">2024-03-12T14:48:00Z</dcterms:created>
  <dcterms:modified xsi:type="dcterms:W3CDTF">2024-03-12T16:12:00Z</dcterms:modified>
</cp:coreProperties>
</file>