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54969" w14:textId="7A3F3729" w:rsidR="00AE69C9" w:rsidRDefault="00AE69C9">
      <w:r>
        <w:t>Draft Registering Ungraded Players.</w:t>
      </w:r>
    </w:p>
    <w:p w14:paraId="4310F06E" w14:textId="77777777" w:rsidR="00AE69C9" w:rsidRDefault="00AE69C9"/>
    <w:p w14:paraId="52F3BE1E" w14:textId="4B4B5A09" w:rsidR="00AE69C9" w:rsidRPr="00AE69C9" w:rsidRDefault="00AE69C9" w:rsidP="00AE69C9">
      <w:pPr>
        <w:shd w:val="clear" w:color="auto" w:fill="CCFFFF"/>
        <w:spacing w:after="0" w:line="240" w:lineRule="auto"/>
        <w:rPr>
          <w:rFonts w:ascii="Times New Roman" w:eastAsia="Times New Roman" w:hAnsi="Times New Roman" w:cs="Times New Roman"/>
          <w:color w:val="000000"/>
          <w:kern w:val="0"/>
          <w:sz w:val="20"/>
          <w:szCs w:val="20"/>
          <w:lang w:eastAsia="en-GB"/>
          <w14:ligatures w14:val="none"/>
        </w:rPr>
      </w:pPr>
      <w:r w:rsidRPr="00407A7A">
        <w:rPr>
          <w:rFonts w:ascii="Arial" w:eastAsia="Times New Roman" w:hAnsi="Arial" w:cs="Arial"/>
          <w:color w:val="000000"/>
          <w:kern w:val="0"/>
          <w:sz w:val="22"/>
          <w:szCs w:val="22"/>
          <w:lang w:eastAsia="en-GB"/>
          <w14:ligatures w14:val="none"/>
        </w:rPr>
        <w:t xml:space="preserve">4.3. If a player has no over-the-board rating on the ECF list but has a rating on the FIDE list that rating will be taken. </w:t>
      </w:r>
      <w:r w:rsidRPr="00407A7A">
        <w:rPr>
          <w:rFonts w:ascii="Arial" w:hAnsi="Arial" w:cs="Arial"/>
          <w:color w:val="000000"/>
          <w:sz w:val="22"/>
          <w:szCs w:val="22"/>
          <w:shd w:val="clear" w:color="auto" w:fill="CCFFFF"/>
        </w:rPr>
        <w:t xml:space="preserve">If a player has no Standard Play rating (ECF or FIDE) then an over-the-board Rapid Play rating shall be used if </w:t>
      </w:r>
      <w:proofErr w:type="gramStart"/>
      <w:r w:rsidRPr="00407A7A">
        <w:rPr>
          <w:rFonts w:ascii="Arial" w:hAnsi="Arial" w:cs="Arial"/>
          <w:color w:val="000000"/>
          <w:sz w:val="22"/>
          <w:szCs w:val="22"/>
          <w:shd w:val="clear" w:color="auto" w:fill="CCFFFF"/>
        </w:rPr>
        <w:t>available, and</w:t>
      </w:r>
      <w:proofErr w:type="gramEnd"/>
      <w:r w:rsidRPr="00407A7A">
        <w:rPr>
          <w:rFonts w:ascii="Arial" w:hAnsi="Arial" w:cs="Arial"/>
          <w:color w:val="000000"/>
          <w:sz w:val="22"/>
          <w:szCs w:val="22"/>
          <w:shd w:val="clear" w:color="auto" w:fill="CCFFFF"/>
        </w:rPr>
        <w:t xml:space="preserve"> failing that an over-the-board Blitz rating if any.</w:t>
      </w:r>
      <w:r w:rsidRPr="00AE69C9">
        <w:rPr>
          <w:rFonts w:ascii="Arial" w:eastAsia="Times New Roman" w:hAnsi="Arial" w:cs="Arial"/>
          <w:color w:val="000000"/>
          <w:kern w:val="0"/>
          <w:sz w:val="22"/>
          <w:szCs w:val="22"/>
          <w:lang w:eastAsia="en-GB"/>
          <w14:ligatures w14:val="none"/>
        </w:rPr>
        <w:t> </w:t>
      </w:r>
    </w:p>
    <w:p w14:paraId="6BD16E78" w14:textId="5FE35B00" w:rsidR="00AE69C9" w:rsidRPr="00AE69C9" w:rsidRDefault="00AE69C9" w:rsidP="00AE69C9">
      <w:pPr>
        <w:shd w:val="clear" w:color="auto" w:fill="CCFFFF"/>
        <w:spacing w:after="0" w:line="240" w:lineRule="auto"/>
        <w:rPr>
          <w:rFonts w:ascii="Times New Roman" w:eastAsia="Times New Roman" w:hAnsi="Times New Roman" w:cs="Times New Roman"/>
          <w:color w:val="000000"/>
          <w:kern w:val="0"/>
          <w:sz w:val="20"/>
          <w:szCs w:val="20"/>
          <w:lang w:eastAsia="en-GB"/>
          <w14:ligatures w14:val="none"/>
        </w:rPr>
      </w:pPr>
      <w:r w:rsidRPr="00AE69C9">
        <w:rPr>
          <w:rFonts w:ascii="Arial" w:eastAsia="Times New Roman" w:hAnsi="Arial" w:cs="Arial"/>
          <w:color w:val="000000"/>
          <w:kern w:val="0"/>
          <w:sz w:val="22"/>
          <w:szCs w:val="22"/>
          <w:lang w:eastAsia="en-GB"/>
          <w14:ligatures w14:val="none"/>
        </w:rPr>
        <w:t xml:space="preserve">4.4. An unrated player shall be assigned an estimate by his club which is subject to confirmation by the </w:t>
      </w:r>
      <w:r w:rsidR="00E3766C">
        <w:rPr>
          <w:rFonts w:ascii="Arial" w:eastAsia="Times New Roman" w:hAnsi="Arial" w:cs="Arial"/>
          <w:color w:val="000000"/>
          <w:kern w:val="0"/>
          <w:sz w:val="22"/>
          <w:szCs w:val="22"/>
          <w:lang w:eastAsia="en-GB"/>
          <w14:ligatures w14:val="none"/>
        </w:rPr>
        <w:t>Records Secretary</w:t>
      </w:r>
      <w:r w:rsidRPr="00AE69C9">
        <w:rPr>
          <w:rFonts w:ascii="Arial" w:eastAsia="Times New Roman" w:hAnsi="Arial" w:cs="Arial"/>
          <w:color w:val="000000"/>
          <w:kern w:val="0"/>
          <w:sz w:val="22"/>
          <w:szCs w:val="22"/>
          <w:lang w:eastAsia="en-GB"/>
          <w14:ligatures w14:val="none"/>
        </w:rPr>
        <w:t xml:space="preserve">. The estimate may subsequently be revised if it becomes apparent that it was seriously in error. Any official ECF online rating should be </w:t>
      </w:r>
      <w:proofErr w:type="gramStart"/>
      <w:r w:rsidRPr="00AE69C9">
        <w:rPr>
          <w:rFonts w:ascii="Arial" w:eastAsia="Times New Roman" w:hAnsi="Arial" w:cs="Arial"/>
          <w:color w:val="000000"/>
          <w:kern w:val="0"/>
          <w:sz w:val="22"/>
          <w:szCs w:val="22"/>
          <w:lang w:eastAsia="en-GB"/>
          <w14:ligatures w14:val="none"/>
        </w:rPr>
        <w:t>taken into account</w:t>
      </w:r>
      <w:proofErr w:type="gramEnd"/>
      <w:r w:rsidRPr="00AE69C9">
        <w:rPr>
          <w:rFonts w:ascii="Arial" w:eastAsia="Times New Roman" w:hAnsi="Arial" w:cs="Arial"/>
          <w:color w:val="000000"/>
          <w:kern w:val="0"/>
          <w:sz w:val="22"/>
          <w:szCs w:val="22"/>
          <w:lang w:eastAsia="en-GB"/>
          <w14:ligatures w14:val="none"/>
        </w:rPr>
        <w:t xml:space="preserve"> when assigning or revising this estimate, as may any category P ratings. The </w:t>
      </w:r>
      <w:r w:rsidR="00E3766C">
        <w:rPr>
          <w:rFonts w:ascii="Arial" w:eastAsia="Times New Roman" w:hAnsi="Arial" w:cs="Arial"/>
          <w:color w:val="000000"/>
          <w:kern w:val="0"/>
          <w:sz w:val="22"/>
          <w:szCs w:val="22"/>
          <w:lang w:eastAsia="en-GB"/>
          <w14:ligatures w14:val="none"/>
        </w:rPr>
        <w:t xml:space="preserve">Records Secretary will be responsible </w:t>
      </w:r>
      <w:r w:rsidRPr="00AE69C9">
        <w:rPr>
          <w:rFonts w:ascii="Arial" w:eastAsia="Times New Roman" w:hAnsi="Arial" w:cs="Arial"/>
          <w:color w:val="000000"/>
          <w:kern w:val="0"/>
          <w:sz w:val="22"/>
          <w:szCs w:val="22"/>
          <w:lang w:eastAsia="en-GB"/>
          <w14:ligatures w14:val="none"/>
        </w:rPr>
        <w:t>for accepting these estimates.</w:t>
      </w:r>
    </w:p>
    <w:p w14:paraId="65EF554E" w14:textId="4CC21C37" w:rsidR="00AE69C9" w:rsidRPr="00AE69C9" w:rsidRDefault="00AE69C9" w:rsidP="00AE69C9">
      <w:pPr>
        <w:shd w:val="clear" w:color="auto" w:fill="CCFFFF"/>
        <w:spacing w:after="0" w:line="240" w:lineRule="auto"/>
        <w:rPr>
          <w:rFonts w:ascii="Times New Roman" w:eastAsia="Times New Roman" w:hAnsi="Times New Roman" w:cs="Times New Roman"/>
          <w:color w:val="000000"/>
          <w:kern w:val="0"/>
          <w:sz w:val="20"/>
          <w:szCs w:val="20"/>
          <w:lang w:eastAsia="en-GB"/>
          <w14:ligatures w14:val="none"/>
        </w:rPr>
      </w:pPr>
      <w:r w:rsidRPr="00AE69C9">
        <w:rPr>
          <w:rFonts w:ascii="Arial" w:eastAsia="Times New Roman" w:hAnsi="Arial" w:cs="Arial"/>
          <w:color w:val="000000"/>
          <w:kern w:val="0"/>
          <w:sz w:val="22"/>
          <w:szCs w:val="22"/>
          <w:lang w:eastAsia="en-GB"/>
          <w14:ligatures w14:val="none"/>
        </w:rPr>
        <w:t xml:space="preserve"> 4.5. Any player </w:t>
      </w:r>
      <w:r w:rsidRPr="00E3766C">
        <w:rPr>
          <w:rFonts w:ascii="Arial" w:eastAsia="Times New Roman" w:hAnsi="Arial" w:cs="Arial"/>
          <w:b/>
          <w:bCs/>
          <w:color w:val="000000"/>
          <w:kern w:val="0"/>
          <w:sz w:val="22"/>
          <w:szCs w:val="22"/>
          <w:lang w:eastAsia="en-GB"/>
          <w14:ligatures w14:val="none"/>
        </w:rPr>
        <w:t>not</w:t>
      </w:r>
      <w:r w:rsidRPr="00AE69C9">
        <w:rPr>
          <w:rFonts w:ascii="Arial" w:eastAsia="Times New Roman" w:hAnsi="Arial" w:cs="Arial"/>
          <w:color w:val="000000"/>
          <w:kern w:val="0"/>
          <w:sz w:val="22"/>
          <w:szCs w:val="22"/>
          <w:lang w:eastAsia="en-GB"/>
          <w14:ligatures w14:val="none"/>
        </w:rPr>
        <w:t xml:space="preserve"> having an official over-the-board Standard Play rating</w:t>
      </w:r>
      <w:r w:rsidR="00E3766C">
        <w:rPr>
          <w:rFonts w:ascii="Arial" w:eastAsia="Times New Roman" w:hAnsi="Arial" w:cs="Arial"/>
          <w:color w:val="000000"/>
          <w:kern w:val="0"/>
          <w:sz w:val="22"/>
          <w:szCs w:val="22"/>
          <w:lang w:eastAsia="en-GB"/>
          <w14:ligatures w14:val="none"/>
        </w:rPr>
        <w:t xml:space="preserve"> (or only a P rating)</w:t>
      </w:r>
      <w:r w:rsidRPr="00AE69C9">
        <w:rPr>
          <w:rFonts w:ascii="Arial" w:eastAsia="Times New Roman" w:hAnsi="Arial" w:cs="Arial"/>
          <w:color w:val="000000"/>
          <w:kern w:val="0"/>
          <w:sz w:val="22"/>
          <w:szCs w:val="22"/>
          <w:lang w:eastAsia="en-GB"/>
          <w14:ligatures w14:val="none"/>
        </w:rPr>
        <w:t xml:space="preserve"> who acquires </w:t>
      </w:r>
      <w:r w:rsidR="00E3766C">
        <w:rPr>
          <w:rFonts w:ascii="Arial" w:eastAsia="Times New Roman" w:hAnsi="Arial" w:cs="Arial"/>
          <w:color w:val="000000"/>
          <w:kern w:val="0"/>
          <w:sz w:val="22"/>
          <w:szCs w:val="22"/>
          <w:lang w:eastAsia="en-GB"/>
          <w14:ligatures w14:val="none"/>
        </w:rPr>
        <w:t>Standard Play rating (not a P rating)</w:t>
      </w:r>
      <w:r w:rsidRPr="00AE69C9">
        <w:rPr>
          <w:rFonts w:ascii="Arial" w:eastAsia="Times New Roman" w:hAnsi="Arial" w:cs="Arial"/>
          <w:color w:val="000000"/>
          <w:kern w:val="0"/>
          <w:sz w:val="22"/>
          <w:szCs w:val="22"/>
          <w:lang w:eastAsia="en-GB"/>
          <w14:ligatures w14:val="none"/>
        </w:rPr>
        <w:t xml:space="preserve"> during the season shall thereafter be regarded as being of that rat</w:t>
      </w:r>
      <w:r>
        <w:rPr>
          <w:rFonts w:ascii="Arial" w:eastAsia="Times New Roman" w:hAnsi="Arial" w:cs="Arial"/>
          <w:color w:val="000000"/>
          <w:kern w:val="0"/>
          <w:sz w:val="22"/>
          <w:szCs w:val="22"/>
          <w:lang w:eastAsia="en-GB"/>
          <w14:ligatures w14:val="none"/>
        </w:rPr>
        <w:t>ing</w:t>
      </w:r>
      <w:r w:rsidRPr="00AE69C9">
        <w:rPr>
          <w:rFonts w:ascii="Arial" w:eastAsia="Times New Roman" w:hAnsi="Arial" w:cs="Arial"/>
          <w:color w:val="000000"/>
          <w:kern w:val="0"/>
          <w:sz w:val="22"/>
          <w:szCs w:val="22"/>
          <w:lang w:eastAsia="en-GB"/>
          <w14:ligatures w14:val="none"/>
        </w:rPr>
        <w:t xml:space="preserve">. In all other cases the player’s rating as determined at the start of the season shall apply until the end of December. After the publication of the ECF official rating list at the start of January the ratings on that list </w:t>
      </w:r>
      <w:r w:rsidR="00E85EEA">
        <w:rPr>
          <w:rFonts w:ascii="Arial" w:eastAsia="Times New Roman" w:hAnsi="Arial" w:cs="Arial"/>
          <w:color w:val="000000"/>
          <w:kern w:val="0"/>
          <w:sz w:val="22"/>
          <w:szCs w:val="22"/>
          <w:lang w:eastAsia="en-GB"/>
          <w14:ligatures w14:val="none"/>
        </w:rPr>
        <w:t>can</w:t>
      </w:r>
      <w:r w:rsidRPr="00AE69C9">
        <w:rPr>
          <w:rFonts w:ascii="Arial" w:eastAsia="Times New Roman" w:hAnsi="Arial" w:cs="Arial"/>
          <w:color w:val="000000"/>
          <w:kern w:val="0"/>
          <w:sz w:val="22"/>
          <w:szCs w:val="22"/>
          <w:lang w:eastAsia="en-GB"/>
          <w14:ligatures w14:val="none"/>
        </w:rPr>
        <w:t xml:space="preserve"> be used for the purposes of</w:t>
      </w:r>
      <w:r>
        <w:rPr>
          <w:rFonts w:ascii="Arial" w:eastAsia="Times New Roman" w:hAnsi="Arial" w:cs="Arial"/>
          <w:color w:val="000000"/>
          <w:kern w:val="0"/>
          <w:sz w:val="22"/>
          <w:szCs w:val="22"/>
          <w:lang w:eastAsia="en-GB"/>
          <w14:ligatures w14:val="none"/>
        </w:rPr>
        <w:t xml:space="preserve"> </w:t>
      </w:r>
      <w:r w:rsidRPr="00AE69C9">
        <w:rPr>
          <w:rFonts w:ascii="Arial" w:eastAsia="Times New Roman" w:hAnsi="Arial" w:cs="Arial"/>
          <w:color w:val="000000"/>
          <w:kern w:val="0"/>
          <w:sz w:val="22"/>
          <w:szCs w:val="22"/>
          <w:lang w:eastAsia="en-GB"/>
          <w14:ligatures w14:val="none"/>
        </w:rPr>
        <w:t>later registrations, but in no circumstances will amendment to existing registrations on account of changes in rating between August and January be permitted or required.</w:t>
      </w:r>
    </w:p>
    <w:p w14:paraId="29A887E0" w14:textId="77777777" w:rsidR="00AE69C9" w:rsidRPr="00AE69C9" w:rsidRDefault="00AE69C9" w:rsidP="00AE69C9">
      <w:pPr>
        <w:shd w:val="clear" w:color="auto" w:fill="CCFFFF"/>
        <w:spacing w:after="0" w:line="240" w:lineRule="auto"/>
        <w:rPr>
          <w:rFonts w:ascii="Times New Roman" w:eastAsia="Times New Roman" w:hAnsi="Times New Roman" w:cs="Times New Roman"/>
          <w:color w:val="000000"/>
          <w:kern w:val="0"/>
          <w:sz w:val="20"/>
          <w:szCs w:val="20"/>
          <w:lang w:eastAsia="en-GB"/>
          <w14:ligatures w14:val="none"/>
        </w:rPr>
      </w:pPr>
      <w:r w:rsidRPr="00AE69C9">
        <w:rPr>
          <w:rFonts w:ascii="Arial" w:eastAsia="Times New Roman" w:hAnsi="Arial" w:cs="Arial"/>
          <w:color w:val="000000"/>
          <w:kern w:val="0"/>
          <w:sz w:val="22"/>
          <w:szCs w:val="22"/>
          <w:lang w:eastAsia="en-GB"/>
          <w14:ligatures w14:val="none"/>
        </w:rPr>
        <w:t> </w:t>
      </w:r>
    </w:p>
    <w:p w14:paraId="092D184E" w14:textId="77777777" w:rsidR="00AE69C9" w:rsidRDefault="00AE69C9"/>
    <w:sectPr w:rsidR="00AE69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outline"/>
  <w:zoom w:val="bestFit" w:percent="2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C9"/>
    <w:rsid w:val="001D2027"/>
    <w:rsid w:val="00407A7A"/>
    <w:rsid w:val="00AE69C9"/>
    <w:rsid w:val="00B500D9"/>
    <w:rsid w:val="00C57AC8"/>
    <w:rsid w:val="00E3766C"/>
    <w:rsid w:val="00E85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21C648"/>
  <w15:chartTrackingRefBased/>
  <w15:docId w15:val="{344C4C10-DFFB-064E-85EA-1D7502D9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9C9"/>
    <w:rPr>
      <w:rFonts w:eastAsiaTheme="majorEastAsia" w:cstheme="majorBidi"/>
      <w:color w:val="272727" w:themeColor="text1" w:themeTint="D8"/>
    </w:rPr>
  </w:style>
  <w:style w:type="paragraph" w:styleId="Title">
    <w:name w:val="Title"/>
    <w:basedOn w:val="Normal"/>
    <w:next w:val="Normal"/>
    <w:link w:val="TitleChar"/>
    <w:uiPriority w:val="10"/>
    <w:qFormat/>
    <w:rsid w:val="00AE6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9C9"/>
    <w:pPr>
      <w:spacing w:before="160"/>
      <w:jc w:val="center"/>
    </w:pPr>
    <w:rPr>
      <w:i/>
      <w:iCs/>
      <w:color w:val="404040" w:themeColor="text1" w:themeTint="BF"/>
    </w:rPr>
  </w:style>
  <w:style w:type="character" w:customStyle="1" w:styleId="QuoteChar">
    <w:name w:val="Quote Char"/>
    <w:basedOn w:val="DefaultParagraphFont"/>
    <w:link w:val="Quote"/>
    <w:uiPriority w:val="29"/>
    <w:rsid w:val="00AE69C9"/>
    <w:rPr>
      <w:i/>
      <w:iCs/>
      <w:color w:val="404040" w:themeColor="text1" w:themeTint="BF"/>
    </w:rPr>
  </w:style>
  <w:style w:type="paragraph" w:styleId="ListParagraph">
    <w:name w:val="List Paragraph"/>
    <w:basedOn w:val="Normal"/>
    <w:uiPriority w:val="34"/>
    <w:qFormat/>
    <w:rsid w:val="00AE69C9"/>
    <w:pPr>
      <w:ind w:left="720"/>
      <w:contextualSpacing/>
    </w:pPr>
  </w:style>
  <w:style w:type="character" w:styleId="IntenseEmphasis">
    <w:name w:val="Intense Emphasis"/>
    <w:basedOn w:val="DefaultParagraphFont"/>
    <w:uiPriority w:val="21"/>
    <w:qFormat/>
    <w:rsid w:val="00AE69C9"/>
    <w:rPr>
      <w:i/>
      <w:iCs/>
      <w:color w:val="0F4761" w:themeColor="accent1" w:themeShade="BF"/>
    </w:rPr>
  </w:style>
  <w:style w:type="paragraph" w:styleId="IntenseQuote">
    <w:name w:val="Intense Quote"/>
    <w:basedOn w:val="Normal"/>
    <w:next w:val="Normal"/>
    <w:link w:val="IntenseQuoteChar"/>
    <w:uiPriority w:val="30"/>
    <w:qFormat/>
    <w:rsid w:val="00AE6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9C9"/>
    <w:rPr>
      <w:i/>
      <w:iCs/>
      <w:color w:val="0F4761" w:themeColor="accent1" w:themeShade="BF"/>
    </w:rPr>
  </w:style>
  <w:style w:type="character" w:styleId="IntenseReference">
    <w:name w:val="Intense Reference"/>
    <w:basedOn w:val="DefaultParagraphFont"/>
    <w:uiPriority w:val="32"/>
    <w:qFormat/>
    <w:rsid w:val="00AE69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9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3</cp:revision>
  <dcterms:created xsi:type="dcterms:W3CDTF">2025-03-31T13:07:00Z</dcterms:created>
  <dcterms:modified xsi:type="dcterms:W3CDTF">2025-04-03T13:27:00Z</dcterms:modified>
</cp:coreProperties>
</file>